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TIME PLANNING HOMEWORK - </w:t>
      </w:r>
      <w:bookmarkStart w:id="0" w:name="_GoBack"/>
      <w:bookmarkEnd w:id="0"/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2C25A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overall duration of this the schedule from mobilization to the last activity?</w:t>
      </w:r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 is the maximum number of pods that will be simult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aneously in the finishing phase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?</w:t>
      </w:r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sz w:val="20"/>
          <w:szCs w:val="20"/>
        </w:rPr>
        <w:t>How many days can you delay the start of the trash chute installation before it would affect the start of the punch phase in the parking garage?</w:t>
      </w: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relationship between the concrete foundations and underground MEPs for pod C</w:t>
      </w: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In Pod B, what is the immediate predecessor activity to MEP in-wall rough</w:t>
      </w: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maximum number of building pods being framed at the same time?</w:t>
      </w: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kind of relationship does the Landscaping &amp; Irrigation line item have with the courtyard listed under Sitework?</w:t>
      </w: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 w:rsidP="004A5D8B">
      <w:pPr>
        <w:pStyle w:val="NormalWeb"/>
        <w:spacing w:before="0" w:beforeAutospacing="0" w:after="240" w:afterAutospacing="0"/>
        <w:rPr>
          <w:rFonts w:ascii="inherit" w:hAnsi="inherit" w:cs="Arial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What is the longest duration activity shown on pod C?</w:t>
      </w:r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>
      <w:pPr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:rsidR="004A5D8B" w:rsidRDefault="004A5D8B"/>
    <w:sectPr w:rsidR="004A5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8B"/>
    <w:rsid w:val="004A5D8B"/>
    <w:rsid w:val="00A0062C"/>
    <w:rsid w:val="00E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9E85"/>
  <w15:chartTrackingRefBased/>
  <w15:docId w15:val="{0F9736D7-486F-43C1-B607-3E84F067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Wright</dc:creator>
  <cp:keywords/>
  <dc:description/>
  <cp:lastModifiedBy>Jason Wright</cp:lastModifiedBy>
  <cp:revision>1</cp:revision>
  <dcterms:created xsi:type="dcterms:W3CDTF">2020-10-10T20:05:00Z</dcterms:created>
  <dcterms:modified xsi:type="dcterms:W3CDTF">2020-10-10T20:08:00Z</dcterms:modified>
</cp:coreProperties>
</file>